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90" w:rsidRDefault="00850090" w:rsidP="00850090">
      <w:pPr>
        <w:widowControl w:val="0"/>
        <w:autoSpaceDE w:val="0"/>
        <w:autoSpaceDN w:val="0"/>
        <w:adjustRightInd w:val="0"/>
        <w:jc w:val="center"/>
        <w:outlineLvl w:val="2"/>
        <w:rPr>
          <w:rFonts w:ascii="Arial Narrow" w:eastAsiaTheme="majorEastAsia" w:hAnsi="Arial Narrow" w:cstheme="majorBidi"/>
          <w:b/>
          <w:bCs/>
          <w:color w:val="000000" w:themeColor="text1"/>
          <w:sz w:val="28"/>
          <w:szCs w:val="28"/>
          <w:u w:val="single"/>
        </w:rPr>
      </w:pPr>
      <w:bookmarkStart w:id="0" w:name="_Toc331421463"/>
      <w:r w:rsidRPr="00850090">
        <w:rPr>
          <w:rFonts w:ascii="Arial Narrow" w:eastAsiaTheme="majorEastAsia" w:hAnsi="Arial Narrow" w:cstheme="majorBidi"/>
          <w:b/>
          <w:bCs/>
          <w:color w:val="000000" w:themeColor="text1"/>
          <w:sz w:val="28"/>
          <w:szCs w:val="28"/>
          <w:u w:val="single"/>
        </w:rPr>
        <w:t>Information Technology</w:t>
      </w:r>
      <w:bookmarkEnd w:id="0"/>
    </w:p>
    <w:p w:rsidR="00850090" w:rsidRDefault="00850090" w:rsidP="00850090">
      <w:pPr>
        <w:widowControl w:val="0"/>
        <w:autoSpaceDE w:val="0"/>
        <w:autoSpaceDN w:val="0"/>
        <w:adjustRightInd w:val="0"/>
        <w:jc w:val="center"/>
        <w:outlineLvl w:val="2"/>
        <w:rPr>
          <w:rFonts w:ascii="Arial Narrow" w:eastAsiaTheme="majorEastAsia" w:hAnsi="Arial Narrow" w:cstheme="majorBidi"/>
          <w:b/>
          <w:bCs/>
          <w:i/>
          <w:color w:val="000000" w:themeColor="text1"/>
          <w:spacing w:val="8"/>
          <w:sz w:val="28"/>
          <w:szCs w:val="28"/>
          <w:u w:val="single"/>
        </w:rPr>
      </w:pPr>
      <w:r>
        <w:rPr>
          <w:rFonts w:ascii="Arial Narrow" w:eastAsiaTheme="majorEastAsia" w:hAnsi="Arial Narrow" w:cstheme="majorBidi"/>
          <w:b/>
          <w:bCs/>
          <w:color w:val="000000" w:themeColor="text1"/>
          <w:sz w:val="28"/>
          <w:szCs w:val="28"/>
          <w:u w:val="single"/>
        </w:rPr>
        <w:t>Goals &amp; Objectives</w:t>
      </w:r>
    </w:p>
    <w:p w:rsidR="00850090" w:rsidRDefault="00850090" w:rsidP="00850090">
      <w:pPr>
        <w:widowControl w:val="0"/>
        <w:autoSpaceDE w:val="0"/>
        <w:autoSpaceDN w:val="0"/>
        <w:adjustRightInd w:val="0"/>
        <w:jc w:val="center"/>
        <w:outlineLvl w:val="2"/>
        <w:rPr>
          <w:rFonts w:ascii="Arial Narrow" w:eastAsiaTheme="majorEastAsia" w:hAnsi="Arial Narrow" w:cstheme="majorBidi"/>
          <w:b/>
          <w:bCs/>
          <w:i/>
          <w:color w:val="000000" w:themeColor="text1"/>
          <w:spacing w:val="8"/>
          <w:sz w:val="28"/>
          <w:szCs w:val="28"/>
          <w:u w:val="single"/>
        </w:rPr>
      </w:pPr>
      <w:r>
        <w:rPr>
          <w:rFonts w:ascii="Arial Narrow" w:eastAsiaTheme="majorEastAsia" w:hAnsi="Arial Narrow" w:cstheme="majorBidi"/>
          <w:b/>
          <w:bCs/>
          <w:i/>
          <w:color w:val="000000" w:themeColor="text1"/>
          <w:spacing w:val="8"/>
          <w:sz w:val="28"/>
          <w:szCs w:val="28"/>
          <w:u w:val="single"/>
        </w:rPr>
        <w:t>June 2012</w:t>
      </w:r>
    </w:p>
    <w:p w:rsidR="00850090" w:rsidRPr="00850090" w:rsidRDefault="00850090" w:rsidP="00850090">
      <w:pPr>
        <w:widowControl w:val="0"/>
        <w:autoSpaceDE w:val="0"/>
        <w:autoSpaceDN w:val="0"/>
        <w:adjustRightInd w:val="0"/>
        <w:jc w:val="center"/>
        <w:outlineLvl w:val="2"/>
        <w:rPr>
          <w:rFonts w:ascii="Arial Narrow" w:eastAsiaTheme="minorEastAsia" w:hAnsi="Arial Narrow" w:cs="Times New Roman"/>
          <w:b/>
          <w:u w:val="single"/>
        </w:rPr>
      </w:pPr>
    </w:p>
    <w:p w:rsidR="00850090" w:rsidRPr="00850090" w:rsidRDefault="00850090" w:rsidP="00850090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Times New Roman"/>
          <w:b/>
          <w:u w:val="single"/>
        </w:rPr>
      </w:pPr>
      <w:r w:rsidRPr="00850090">
        <w:rPr>
          <w:rFonts w:ascii="Arial Narrow" w:eastAsiaTheme="minorEastAsia" w:hAnsi="Arial Narrow" w:cs="Times New Roman"/>
          <w:b/>
          <w:u w:val="single"/>
        </w:rPr>
        <w:t>Technology Goals/Initiatives Achieved in 2011-12</w:t>
      </w:r>
    </w:p>
    <w:p w:rsidR="00850090" w:rsidRPr="00850090" w:rsidRDefault="00850090" w:rsidP="008500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 w:rsidRPr="00850090">
        <w:rPr>
          <w:rFonts w:ascii="Arial Narrow" w:eastAsiaTheme="minorEastAsia" w:hAnsi="Arial Narrow" w:cs="Times New Roman"/>
        </w:rPr>
        <w:t>Updated Office Suite to 2010 (started updates)</w:t>
      </w:r>
    </w:p>
    <w:p w:rsidR="00850090" w:rsidRPr="00850090" w:rsidRDefault="00850090" w:rsidP="008500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 w:rsidRPr="00850090">
        <w:rPr>
          <w:rFonts w:ascii="Arial Narrow" w:eastAsiaTheme="minorEastAsia" w:hAnsi="Arial Narrow" w:cs="Times New Roman"/>
        </w:rPr>
        <w:t>Updated Cisco lab routers/switches</w:t>
      </w:r>
    </w:p>
    <w:p w:rsidR="00850090" w:rsidRPr="00850090" w:rsidRDefault="00850090" w:rsidP="008500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 w:rsidRPr="00850090">
        <w:rPr>
          <w:rFonts w:ascii="Arial Narrow" w:eastAsiaTheme="minorEastAsia" w:hAnsi="Arial Narrow" w:cs="Times New Roman"/>
        </w:rPr>
        <w:t xml:space="preserve">Expanded </w:t>
      </w:r>
      <w:proofErr w:type="spellStart"/>
      <w:r w:rsidRPr="00850090">
        <w:rPr>
          <w:rFonts w:ascii="Arial Narrow" w:eastAsiaTheme="minorEastAsia" w:hAnsi="Arial Narrow" w:cs="Times New Roman"/>
        </w:rPr>
        <w:t>NetLab</w:t>
      </w:r>
      <w:proofErr w:type="spellEnd"/>
      <w:r w:rsidR="001A14C1">
        <w:rPr>
          <w:rFonts w:ascii="Arial Narrow" w:eastAsiaTheme="minorEastAsia" w:hAnsi="Arial Narrow" w:cs="Times New Roman"/>
        </w:rPr>
        <w:t xml:space="preserve"> to include Cisco </w:t>
      </w:r>
      <w:r w:rsidRPr="00850090">
        <w:rPr>
          <w:rFonts w:ascii="Arial Narrow" w:eastAsiaTheme="minorEastAsia" w:hAnsi="Arial Narrow" w:cs="Times New Roman"/>
        </w:rPr>
        <w:t xml:space="preserve">CCNP as well as CCNA curriculum capabilities </w:t>
      </w:r>
    </w:p>
    <w:p w:rsidR="00850090" w:rsidRPr="00850090" w:rsidRDefault="00850090" w:rsidP="008500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 w:rsidRPr="00850090">
        <w:rPr>
          <w:rFonts w:ascii="Arial Narrow" w:eastAsiaTheme="minorEastAsia" w:hAnsi="Arial Narrow" w:cs="Times New Roman"/>
        </w:rPr>
        <w:t>Implemented Smart Net maintenance agreements on Cisco equipment</w:t>
      </w:r>
    </w:p>
    <w:p w:rsidR="00850090" w:rsidRPr="00850090" w:rsidRDefault="00850090" w:rsidP="008500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 w:rsidRPr="00850090">
        <w:rPr>
          <w:rFonts w:ascii="Arial Narrow" w:eastAsiaTheme="minorEastAsia" w:hAnsi="Arial Narrow" w:cs="Times New Roman"/>
        </w:rPr>
        <w:t xml:space="preserve">New Server for </w:t>
      </w:r>
      <w:proofErr w:type="spellStart"/>
      <w:r w:rsidRPr="00850090">
        <w:rPr>
          <w:rFonts w:ascii="Arial Narrow" w:eastAsiaTheme="minorEastAsia" w:hAnsi="Arial Narrow" w:cs="Times New Roman"/>
        </w:rPr>
        <w:t>NetLab</w:t>
      </w:r>
      <w:proofErr w:type="spellEnd"/>
      <w:r w:rsidRPr="00850090">
        <w:rPr>
          <w:rFonts w:ascii="Arial Narrow" w:eastAsiaTheme="minorEastAsia" w:hAnsi="Arial Narrow" w:cs="Times New Roman"/>
        </w:rPr>
        <w:t xml:space="preserve"> to provide infrastructure for </w:t>
      </w:r>
      <w:proofErr w:type="spellStart"/>
      <w:r w:rsidRPr="00850090">
        <w:rPr>
          <w:rFonts w:ascii="Arial Narrow" w:eastAsiaTheme="minorEastAsia" w:hAnsi="Arial Narrow" w:cs="Times New Roman"/>
        </w:rPr>
        <w:t>vSphere</w:t>
      </w:r>
      <w:proofErr w:type="spellEnd"/>
      <w:r w:rsidRPr="00850090">
        <w:rPr>
          <w:rFonts w:ascii="Arial Narrow" w:eastAsiaTheme="minorEastAsia" w:hAnsi="Arial Narrow" w:cs="Times New Roman"/>
        </w:rPr>
        <w:t xml:space="preserve"> 5.0 course</w:t>
      </w:r>
    </w:p>
    <w:p w:rsidR="00850090" w:rsidRPr="00850090" w:rsidRDefault="001A14C1" w:rsidP="008500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>
        <w:rPr>
          <w:rFonts w:ascii="Arial Narrow" w:eastAsiaTheme="minorEastAsia" w:hAnsi="Arial Narrow" w:cs="Times New Roman"/>
        </w:rPr>
        <w:t>Purchased s</w:t>
      </w:r>
      <w:r w:rsidR="00850090" w:rsidRPr="00850090">
        <w:rPr>
          <w:rFonts w:ascii="Arial Narrow" w:eastAsiaTheme="minorEastAsia" w:hAnsi="Arial Narrow" w:cs="Times New Roman"/>
        </w:rPr>
        <w:t>oftware to support Paralegal program</w:t>
      </w:r>
    </w:p>
    <w:p w:rsidR="00850090" w:rsidRPr="00850090" w:rsidRDefault="00850090" w:rsidP="008500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 w:rsidRPr="00850090">
        <w:rPr>
          <w:rFonts w:ascii="Arial Narrow" w:eastAsiaTheme="minorEastAsia" w:hAnsi="Arial Narrow" w:cs="Times New Roman"/>
        </w:rPr>
        <w:t xml:space="preserve">Piloted VDT (virtual terminals) as classroom computers for 30 stations </w:t>
      </w:r>
    </w:p>
    <w:p w:rsidR="00850090" w:rsidRPr="00850090" w:rsidRDefault="00850090" w:rsidP="008500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 w:rsidRPr="00850090">
        <w:rPr>
          <w:rFonts w:ascii="Arial Narrow" w:eastAsiaTheme="minorEastAsia" w:hAnsi="Arial Narrow" w:cs="Times New Roman"/>
        </w:rPr>
        <w:t xml:space="preserve">Updated </w:t>
      </w:r>
      <w:proofErr w:type="spellStart"/>
      <w:r w:rsidRPr="00850090">
        <w:rPr>
          <w:rFonts w:ascii="Arial Narrow" w:eastAsiaTheme="minorEastAsia" w:hAnsi="Arial Narrow" w:cs="Times New Roman"/>
        </w:rPr>
        <w:t>VMWare</w:t>
      </w:r>
      <w:proofErr w:type="spellEnd"/>
      <w:r w:rsidRPr="00850090">
        <w:rPr>
          <w:rFonts w:ascii="Arial Narrow" w:eastAsiaTheme="minorEastAsia" w:hAnsi="Arial Narrow" w:cs="Times New Roman"/>
        </w:rPr>
        <w:t xml:space="preserve"> classes to utilize </w:t>
      </w:r>
      <w:proofErr w:type="spellStart"/>
      <w:r w:rsidRPr="00850090">
        <w:rPr>
          <w:rFonts w:ascii="Arial Narrow" w:eastAsiaTheme="minorEastAsia" w:hAnsi="Arial Narrow" w:cs="Times New Roman"/>
        </w:rPr>
        <w:t>Netlab</w:t>
      </w:r>
      <w:proofErr w:type="spellEnd"/>
      <w:r w:rsidRPr="00850090">
        <w:rPr>
          <w:rFonts w:ascii="Arial Narrow" w:eastAsiaTheme="minorEastAsia" w:hAnsi="Arial Narrow" w:cs="Times New Roman"/>
        </w:rPr>
        <w:t xml:space="preserve"> servers to provide in</w:t>
      </w:r>
      <w:r w:rsidR="001A14C1">
        <w:rPr>
          <w:rFonts w:ascii="Arial Narrow" w:eastAsiaTheme="minorEastAsia" w:hAnsi="Arial Narrow" w:cs="Times New Roman"/>
        </w:rPr>
        <w:t>-</w:t>
      </w:r>
      <w:r w:rsidRPr="00850090">
        <w:rPr>
          <w:rFonts w:ascii="Arial Narrow" w:eastAsiaTheme="minorEastAsia" w:hAnsi="Arial Narrow" w:cs="Times New Roman"/>
        </w:rPr>
        <w:t>person and from</w:t>
      </w:r>
      <w:r w:rsidR="001A14C1">
        <w:rPr>
          <w:rFonts w:ascii="Arial Narrow" w:eastAsiaTheme="minorEastAsia" w:hAnsi="Arial Narrow" w:cs="Times New Roman"/>
        </w:rPr>
        <w:t>-</w:t>
      </w:r>
      <w:r w:rsidRPr="00850090">
        <w:rPr>
          <w:rFonts w:ascii="Arial Narrow" w:eastAsiaTheme="minorEastAsia" w:hAnsi="Arial Narrow" w:cs="Times New Roman"/>
        </w:rPr>
        <w:t>a</w:t>
      </w:r>
      <w:r w:rsidR="001A14C1">
        <w:rPr>
          <w:rFonts w:ascii="Arial Narrow" w:eastAsiaTheme="minorEastAsia" w:hAnsi="Arial Narrow" w:cs="Times New Roman"/>
        </w:rPr>
        <w:t>-</w:t>
      </w:r>
      <w:r w:rsidRPr="00850090">
        <w:rPr>
          <w:rFonts w:ascii="Arial Narrow" w:eastAsiaTheme="minorEastAsia" w:hAnsi="Arial Narrow" w:cs="Times New Roman"/>
        </w:rPr>
        <w:t>distance lab access.</w:t>
      </w:r>
    </w:p>
    <w:p w:rsidR="00850090" w:rsidRPr="00850090" w:rsidRDefault="00850090" w:rsidP="008500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 w:rsidRPr="00850090">
        <w:rPr>
          <w:rFonts w:ascii="Arial Narrow" w:eastAsiaTheme="minorEastAsia" w:hAnsi="Arial Narrow" w:cs="Times New Roman"/>
        </w:rPr>
        <w:t xml:space="preserve">Conferences </w:t>
      </w:r>
      <w:r w:rsidR="001A14C1">
        <w:rPr>
          <w:rFonts w:ascii="Arial Narrow" w:eastAsiaTheme="minorEastAsia" w:hAnsi="Arial Narrow" w:cs="Times New Roman"/>
        </w:rPr>
        <w:t>&amp; w</w:t>
      </w:r>
      <w:r w:rsidRPr="00850090">
        <w:rPr>
          <w:rFonts w:ascii="Arial Narrow" w:eastAsiaTheme="minorEastAsia" w:hAnsi="Arial Narrow" w:cs="Times New Roman"/>
        </w:rPr>
        <w:t>orkshops attended by CTE faculty and paid for with Perkins funds</w:t>
      </w:r>
    </w:p>
    <w:p w:rsidR="00850090" w:rsidRPr="00850090" w:rsidRDefault="00850090" w:rsidP="008500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 w:rsidRPr="00850090">
        <w:rPr>
          <w:rFonts w:ascii="Arial Narrow" w:eastAsiaTheme="minorEastAsia" w:hAnsi="Arial Narrow" w:cs="Times New Roman"/>
        </w:rPr>
        <w:t xml:space="preserve">VMware </w:t>
      </w:r>
      <w:proofErr w:type="spellStart"/>
      <w:r w:rsidRPr="00850090">
        <w:rPr>
          <w:rFonts w:ascii="Arial Narrow" w:eastAsiaTheme="minorEastAsia" w:hAnsi="Arial Narrow" w:cs="Times New Roman"/>
        </w:rPr>
        <w:t>vSphere</w:t>
      </w:r>
      <w:proofErr w:type="spellEnd"/>
      <w:r w:rsidRPr="00850090">
        <w:rPr>
          <w:rFonts w:ascii="Arial Narrow" w:eastAsiaTheme="minorEastAsia" w:hAnsi="Arial Narrow" w:cs="Times New Roman"/>
        </w:rPr>
        <w:t xml:space="preserve"> for VCAP </w:t>
      </w:r>
      <w:proofErr w:type="spellStart"/>
      <w:r w:rsidRPr="00850090">
        <w:rPr>
          <w:rFonts w:ascii="Arial Narrow" w:eastAsiaTheme="minorEastAsia" w:hAnsi="Arial Narrow" w:cs="Times New Roman"/>
        </w:rPr>
        <w:t>Certifica</w:t>
      </w:r>
      <w:r w:rsidR="001A14C1">
        <w:rPr>
          <w:rFonts w:ascii="Arial Narrow" w:eastAsiaTheme="minorEastAsia" w:hAnsi="Arial Narrow" w:cs="Times New Roman"/>
        </w:rPr>
        <w:t>t</w:t>
      </w:r>
      <w:r w:rsidRPr="00850090">
        <w:rPr>
          <w:rFonts w:ascii="Arial Narrow" w:eastAsiaTheme="minorEastAsia" w:hAnsi="Arial Narrow" w:cs="Times New Roman"/>
        </w:rPr>
        <w:t>tion</w:t>
      </w:r>
      <w:proofErr w:type="spellEnd"/>
      <w:r w:rsidRPr="00850090">
        <w:rPr>
          <w:rFonts w:ascii="Arial Narrow" w:eastAsiaTheme="minorEastAsia" w:hAnsi="Arial Narrow" w:cs="Times New Roman"/>
        </w:rPr>
        <w:t xml:space="preserve"> (2 faculty)</w:t>
      </w:r>
    </w:p>
    <w:p w:rsidR="00850090" w:rsidRPr="00850090" w:rsidRDefault="001A14C1" w:rsidP="008500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>
        <w:rPr>
          <w:rFonts w:ascii="Arial Narrow" w:eastAsiaTheme="minorEastAsia" w:hAnsi="Arial Narrow" w:cs="Times New Roman"/>
        </w:rPr>
        <w:t>Cisco Academy</w:t>
      </w:r>
      <w:r w:rsidR="00850090" w:rsidRPr="00850090">
        <w:rPr>
          <w:rFonts w:ascii="Arial Narrow" w:eastAsiaTheme="minorEastAsia" w:hAnsi="Arial Narrow" w:cs="Times New Roman"/>
        </w:rPr>
        <w:t xml:space="preserve"> Faculty Training/Update (2 faculty)</w:t>
      </w:r>
    </w:p>
    <w:p w:rsidR="00850090" w:rsidRPr="00850090" w:rsidRDefault="00850090" w:rsidP="008500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proofErr w:type="spellStart"/>
      <w:r w:rsidRPr="00850090">
        <w:rPr>
          <w:rFonts w:ascii="Arial Narrow" w:eastAsiaTheme="minorEastAsia" w:hAnsi="Arial Narrow" w:cs="Times New Roman"/>
        </w:rPr>
        <w:t>Interop</w:t>
      </w:r>
      <w:proofErr w:type="spellEnd"/>
      <w:r w:rsidRPr="00850090">
        <w:rPr>
          <w:rFonts w:ascii="Arial Narrow" w:eastAsiaTheme="minorEastAsia" w:hAnsi="Arial Narrow" w:cs="Times New Roman"/>
        </w:rPr>
        <w:t xml:space="preserve"> Las Vegas (2 faculty)</w:t>
      </w:r>
    </w:p>
    <w:p w:rsidR="00850090" w:rsidRPr="00850090" w:rsidRDefault="00850090" w:rsidP="008500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 w:rsidRPr="00850090">
        <w:rPr>
          <w:rFonts w:ascii="Arial Narrow" w:eastAsiaTheme="minorEastAsia" w:hAnsi="Arial Narrow" w:cs="Times New Roman"/>
        </w:rPr>
        <w:t>Cisco Live 2012 (1 faculty)</w:t>
      </w:r>
    </w:p>
    <w:p w:rsidR="00850090" w:rsidRPr="00850090" w:rsidRDefault="00850090" w:rsidP="008500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 w:rsidRPr="00850090">
        <w:rPr>
          <w:rFonts w:ascii="Arial Narrow" w:eastAsiaTheme="minorEastAsia" w:hAnsi="Arial Narrow" w:cs="Times New Roman"/>
        </w:rPr>
        <w:t>Cisco Academy Conference 2012 (1 faculty)</w:t>
      </w:r>
    </w:p>
    <w:p w:rsidR="00850090" w:rsidRPr="00850090" w:rsidRDefault="00850090" w:rsidP="00850090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Times New Roman"/>
          <w:b/>
          <w:u w:val="single"/>
        </w:rPr>
      </w:pPr>
    </w:p>
    <w:p w:rsidR="00850090" w:rsidRPr="00850090" w:rsidRDefault="00850090" w:rsidP="00850090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Times New Roman"/>
          <w:b/>
          <w:u w:val="single"/>
        </w:rPr>
      </w:pPr>
      <w:r w:rsidRPr="00850090">
        <w:rPr>
          <w:rFonts w:ascii="Arial Narrow" w:eastAsiaTheme="minorEastAsia" w:hAnsi="Arial Narrow" w:cs="Times New Roman"/>
          <w:b/>
          <w:u w:val="single"/>
        </w:rPr>
        <w:t>Technology Goals/Initiatives Planned 2012-13</w:t>
      </w:r>
    </w:p>
    <w:p w:rsidR="00850090" w:rsidRPr="00850090" w:rsidRDefault="00850090" w:rsidP="0085009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 w:rsidRPr="00850090">
        <w:rPr>
          <w:rFonts w:ascii="Arial Narrow" w:eastAsiaTheme="minorEastAsia" w:hAnsi="Arial Narrow" w:cs="Times New Roman"/>
        </w:rPr>
        <w:t xml:space="preserve">Upgrade memory for </w:t>
      </w:r>
      <w:proofErr w:type="spellStart"/>
      <w:r w:rsidRPr="00850090">
        <w:rPr>
          <w:rFonts w:ascii="Arial Narrow" w:eastAsiaTheme="minorEastAsia" w:hAnsi="Arial Narrow" w:cs="Times New Roman"/>
        </w:rPr>
        <w:t>VMWare</w:t>
      </w:r>
      <w:proofErr w:type="spellEnd"/>
      <w:r w:rsidRPr="00850090">
        <w:rPr>
          <w:rFonts w:ascii="Arial Narrow" w:eastAsiaTheme="minorEastAsia" w:hAnsi="Arial Narrow" w:cs="Times New Roman"/>
        </w:rPr>
        <w:t xml:space="preserve"> and Microsoft Labs (student workstations) to increase speed for virtualization</w:t>
      </w:r>
    </w:p>
    <w:p w:rsidR="00850090" w:rsidRPr="00850090" w:rsidRDefault="00850090" w:rsidP="0085009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 w:rsidRPr="00850090">
        <w:rPr>
          <w:rFonts w:ascii="Arial Narrow" w:eastAsiaTheme="minorEastAsia" w:hAnsi="Arial Narrow" w:cs="Times New Roman"/>
        </w:rPr>
        <w:t>Upgrade Adobe Software in classrooms and lab to latest version to provide latest industry standard curriculum</w:t>
      </w:r>
    </w:p>
    <w:p w:rsidR="00850090" w:rsidRPr="00850090" w:rsidRDefault="00850090" w:rsidP="0085009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 w:rsidRPr="00850090">
        <w:rPr>
          <w:rFonts w:ascii="Arial Narrow" w:eastAsiaTheme="minorEastAsia" w:hAnsi="Arial Narrow" w:cs="Times New Roman"/>
        </w:rPr>
        <w:t>Purchase 3-D modeling printer for Animation (Leasing Option) to provide students with a 3-D model that they can maneuver to aid them in visualization of their animation objects</w:t>
      </w:r>
    </w:p>
    <w:p w:rsidR="00850090" w:rsidRPr="00850090" w:rsidRDefault="00850090" w:rsidP="0085009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 w:rsidRPr="00850090">
        <w:rPr>
          <w:rFonts w:ascii="Arial Narrow" w:eastAsiaTheme="minorEastAsia" w:hAnsi="Arial Narrow" w:cs="Times New Roman"/>
        </w:rPr>
        <w:t>Configure a section in the Information Commons to provide for VITA Tax Internships.  VITA Tax preparation is a non-profit organization that provides free tax preparation services to communities.  This partnership will provide an internship opportunity for Coastline Accounting students.</w:t>
      </w:r>
    </w:p>
    <w:p w:rsidR="00850090" w:rsidRPr="00850090" w:rsidRDefault="00850090" w:rsidP="0085009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 w:rsidRPr="00850090">
        <w:rPr>
          <w:rFonts w:ascii="Arial Narrow" w:eastAsiaTheme="minorEastAsia" w:hAnsi="Arial Narrow" w:cs="Times New Roman"/>
        </w:rPr>
        <w:t>Upgrade VM Ware lab servers (Leasing Option) provides students with the ability to install and maintain multiple VM</w:t>
      </w:r>
      <w:r w:rsidR="001A14C1">
        <w:rPr>
          <w:rFonts w:ascii="Arial Narrow" w:eastAsiaTheme="minorEastAsia" w:hAnsi="Arial Narrow" w:cs="Times New Roman"/>
        </w:rPr>
        <w:t xml:space="preserve"> </w:t>
      </w:r>
      <w:r w:rsidRPr="00850090">
        <w:rPr>
          <w:rFonts w:ascii="Arial Narrow" w:eastAsiaTheme="minorEastAsia" w:hAnsi="Arial Narrow" w:cs="Times New Roman"/>
        </w:rPr>
        <w:t>Ware images</w:t>
      </w:r>
    </w:p>
    <w:p w:rsidR="00850090" w:rsidRPr="00850090" w:rsidRDefault="00850090" w:rsidP="0085009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 w:rsidRPr="00850090">
        <w:rPr>
          <w:rFonts w:ascii="Arial Narrow" w:eastAsiaTheme="minorEastAsia" w:hAnsi="Arial Narrow" w:cs="Times New Roman"/>
        </w:rPr>
        <w:t>Install Tutoring Center software in the Information Commons to provide Tutoring services in Math, Reading and Accounting to Coastline students</w:t>
      </w:r>
    </w:p>
    <w:p w:rsidR="00850090" w:rsidRPr="00850090" w:rsidRDefault="00850090" w:rsidP="0085009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 w:rsidRPr="00850090">
        <w:rPr>
          <w:rFonts w:ascii="Arial Narrow" w:eastAsiaTheme="minorEastAsia" w:hAnsi="Arial Narrow" w:cs="Times New Roman"/>
        </w:rPr>
        <w:t xml:space="preserve">Extend licensing agreements for </w:t>
      </w:r>
    </w:p>
    <w:p w:rsidR="00850090" w:rsidRPr="00850090" w:rsidRDefault="00850090" w:rsidP="00850090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 w:rsidRPr="00850090">
        <w:rPr>
          <w:rFonts w:ascii="Arial Narrow" w:eastAsiaTheme="minorEastAsia" w:hAnsi="Arial Narrow" w:cs="Times New Roman"/>
        </w:rPr>
        <w:t>Microsoft (MSDNAA) provides faculty, staff and students access to free Microsoft Downloads</w:t>
      </w:r>
    </w:p>
    <w:p w:rsidR="00850090" w:rsidRPr="00850090" w:rsidRDefault="00850090" w:rsidP="00850090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 w:rsidRPr="00850090">
        <w:rPr>
          <w:rFonts w:ascii="Arial Narrow" w:eastAsiaTheme="minorEastAsia" w:hAnsi="Arial Narrow" w:cs="Times New Roman"/>
        </w:rPr>
        <w:t>ACME Animation provides students with access to professionals who provide conceptual and technical feedback</w:t>
      </w:r>
    </w:p>
    <w:p w:rsidR="00850090" w:rsidRPr="00850090" w:rsidRDefault="00850090" w:rsidP="0085009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 w:rsidRPr="00850090">
        <w:rPr>
          <w:rFonts w:ascii="Arial Narrow" w:eastAsiaTheme="minorEastAsia" w:hAnsi="Arial Narrow" w:cs="Times New Roman"/>
        </w:rPr>
        <w:t>Update/Replace CTE printers</w:t>
      </w:r>
      <w:r w:rsidR="001A14C1">
        <w:rPr>
          <w:rFonts w:ascii="Arial Narrow" w:eastAsiaTheme="minorEastAsia" w:hAnsi="Arial Narrow" w:cs="Times New Roman"/>
        </w:rPr>
        <w:t>/</w:t>
      </w:r>
      <w:r w:rsidRPr="00850090">
        <w:rPr>
          <w:rFonts w:ascii="Arial Narrow" w:eastAsiaTheme="minorEastAsia" w:hAnsi="Arial Narrow" w:cs="Times New Roman"/>
        </w:rPr>
        <w:t xml:space="preserve"> provide printing of projects to help students visualize and complete assignments</w:t>
      </w:r>
    </w:p>
    <w:p w:rsidR="00850090" w:rsidRPr="00850090" w:rsidRDefault="00850090" w:rsidP="00850090">
      <w:pPr>
        <w:keepNext/>
        <w:keepLines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850090" w:rsidRPr="00850090" w:rsidRDefault="00850090" w:rsidP="00850090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Times New Roman"/>
          <w:b/>
          <w:u w:val="single"/>
        </w:rPr>
      </w:pPr>
      <w:r w:rsidRPr="00850090">
        <w:rPr>
          <w:rFonts w:ascii="Arial Narrow" w:eastAsiaTheme="minorEastAsia" w:hAnsi="Arial Narrow" w:cs="Times New Roman"/>
          <w:b/>
          <w:u w:val="single"/>
        </w:rPr>
        <w:t>Long Range technology goals/initiatives (2013-18)</w:t>
      </w:r>
      <w:bookmarkStart w:id="1" w:name="_GoBack"/>
      <w:bookmarkEnd w:id="1"/>
    </w:p>
    <w:p w:rsidR="00850090" w:rsidRPr="00850090" w:rsidRDefault="00850090" w:rsidP="0085009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 w:rsidRPr="00850090">
        <w:rPr>
          <w:rFonts w:ascii="Arial Narrow" w:eastAsiaTheme="minorEastAsia" w:hAnsi="Arial Narrow" w:cs="Times New Roman"/>
        </w:rPr>
        <w:t>Update computer hardware to meet industry hardware requirements</w:t>
      </w:r>
      <w:r w:rsidR="001A14C1">
        <w:rPr>
          <w:rFonts w:ascii="Arial Narrow" w:eastAsiaTheme="minorEastAsia" w:hAnsi="Arial Narrow" w:cs="Times New Roman"/>
        </w:rPr>
        <w:t xml:space="preserve"> </w:t>
      </w:r>
      <w:r w:rsidRPr="00850090">
        <w:rPr>
          <w:rFonts w:ascii="Arial Narrow" w:eastAsiaTheme="minorEastAsia" w:hAnsi="Arial Narrow" w:cs="Times New Roman"/>
        </w:rPr>
        <w:t>(2013-2018)</w:t>
      </w:r>
    </w:p>
    <w:p w:rsidR="00850090" w:rsidRPr="00850090" w:rsidRDefault="00850090" w:rsidP="0085009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 w:rsidRPr="00850090">
        <w:rPr>
          <w:rFonts w:ascii="Arial Narrow" w:eastAsiaTheme="minorEastAsia" w:hAnsi="Arial Narrow" w:cs="Times New Roman"/>
        </w:rPr>
        <w:t>Update computer software to meet industry software requirements (2013-2018)</w:t>
      </w:r>
    </w:p>
    <w:p w:rsidR="00850090" w:rsidRPr="001A14C1" w:rsidRDefault="001A14C1" w:rsidP="0085009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>
        <w:rPr>
          <w:rFonts w:ascii="Arial Narrow" w:eastAsiaTheme="minorEastAsia" w:hAnsi="Arial Narrow" w:cs="Times New Roman"/>
        </w:rPr>
        <w:t>Develop i</w:t>
      </w:r>
      <w:r w:rsidR="00850090" w:rsidRPr="001A14C1">
        <w:rPr>
          <w:rFonts w:ascii="Arial Narrow" w:eastAsiaTheme="minorEastAsia" w:hAnsi="Arial Narrow" w:cs="Times New Roman"/>
        </w:rPr>
        <w:t>nnovative technology</w:t>
      </w:r>
      <w:r>
        <w:rPr>
          <w:rFonts w:ascii="Arial Narrow" w:eastAsiaTheme="minorEastAsia" w:hAnsi="Arial Narrow" w:cs="Times New Roman"/>
        </w:rPr>
        <w:t>-</w:t>
      </w:r>
      <w:r w:rsidR="00850090" w:rsidRPr="001A14C1">
        <w:rPr>
          <w:rFonts w:ascii="Arial Narrow" w:eastAsiaTheme="minorEastAsia" w:hAnsi="Arial Narrow" w:cs="Times New Roman"/>
        </w:rPr>
        <w:t>based programs and support labs, i.e. Mobile Applications Lab (2013-2018)</w:t>
      </w:r>
    </w:p>
    <w:p w:rsidR="00850090" w:rsidRPr="00850090" w:rsidRDefault="00850090" w:rsidP="0085009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eastAsiaTheme="minorEastAsia" w:hAnsi="Arial Narrow" w:cs="Times New Roman"/>
        </w:rPr>
      </w:pPr>
      <w:r w:rsidRPr="00850090">
        <w:rPr>
          <w:rFonts w:ascii="Arial Narrow" w:eastAsiaTheme="minorEastAsia" w:hAnsi="Arial Narrow" w:cs="Times New Roman"/>
        </w:rPr>
        <w:t>Provide CTE lab access to Distance Learning students (2013-2018)</w:t>
      </w:r>
    </w:p>
    <w:p w:rsidR="000A2028" w:rsidRDefault="000A2028"/>
    <w:sectPr w:rsidR="000A2028" w:rsidSect="000A2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77C5"/>
    <w:multiLevelType w:val="hybridMultilevel"/>
    <w:tmpl w:val="00B8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64E19"/>
    <w:multiLevelType w:val="hybridMultilevel"/>
    <w:tmpl w:val="2ED4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011F7"/>
    <w:multiLevelType w:val="hybridMultilevel"/>
    <w:tmpl w:val="DBB2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090"/>
    <w:rsid w:val="000A2028"/>
    <w:rsid w:val="001A14C1"/>
    <w:rsid w:val="002270D5"/>
    <w:rsid w:val="004D3974"/>
    <w:rsid w:val="005C6789"/>
    <w:rsid w:val="00750B89"/>
    <w:rsid w:val="00850090"/>
    <w:rsid w:val="009D7549"/>
    <w:rsid w:val="00A80E87"/>
    <w:rsid w:val="00B101B3"/>
    <w:rsid w:val="00B861D4"/>
    <w:rsid w:val="00D3788E"/>
    <w:rsid w:val="00E24168"/>
    <w:rsid w:val="00E96BF3"/>
    <w:rsid w:val="00F03B8A"/>
    <w:rsid w:val="00F3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Company>Community College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C. Jones</dc:creator>
  <cp:lastModifiedBy>Gayle Berggren</cp:lastModifiedBy>
  <cp:revision>2</cp:revision>
  <dcterms:created xsi:type="dcterms:W3CDTF">2012-10-05T15:11:00Z</dcterms:created>
  <dcterms:modified xsi:type="dcterms:W3CDTF">2012-10-05T15:11:00Z</dcterms:modified>
</cp:coreProperties>
</file>